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58D6E" w14:textId="592B66F9" w:rsidR="00090D38" w:rsidRPr="0062385D" w:rsidRDefault="00090D38" w:rsidP="00090D38">
      <w:pPr>
        <w:shd w:val="clear" w:color="auto" w:fill="FFFFFF"/>
        <w:spacing w:before="199" w:after="199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62385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Podrobnosti</w:t>
      </w:r>
      <w:r w:rsidR="0062385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k</w:t>
      </w:r>
      <w:r w:rsidRPr="0062385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proofErr w:type="spellStart"/>
      <w:r w:rsidRPr="0062385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tracker</w:t>
      </w:r>
      <w:r w:rsidR="0062385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>u</w:t>
      </w:r>
      <w:proofErr w:type="spellEnd"/>
      <w:r w:rsidRPr="0062385D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s instalací 10,8 kW</w:t>
      </w:r>
    </w:p>
    <w:p w14:paraId="390F922C" w14:textId="61A8B7E7" w:rsidR="00090D38" w:rsidRPr="0062385D" w:rsidRDefault="00A6153C" w:rsidP="00090D38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62385D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Základ-</w:t>
      </w:r>
      <w:proofErr w:type="spellStart"/>
      <w:r w:rsidRPr="0062385D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betón</w:t>
      </w:r>
      <w:proofErr w:type="spellEnd"/>
      <w:r w:rsidR="00090D38" w:rsidRPr="0062385D">
        <w:rPr>
          <w:rFonts w:eastAsia="Times New Roman" w:cstheme="minorHAnsi"/>
          <w:b/>
          <w:bCs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:</w:t>
      </w:r>
      <w:r w:rsidR="00090D38"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</w:r>
    </w:p>
    <w:p w14:paraId="25677A54" w14:textId="77777777" w:rsidR="00090D38" w:rsidRPr="0062385D" w:rsidRDefault="00090D38" w:rsidP="00090D38">
      <w:pPr>
        <w:numPr>
          <w:ilvl w:val="0"/>
          <w:numId w:val="1"/>
        </w:numPr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rozměry 1,5 x 3 x 3 m, celkem 13,5 m </w:t>
      </w: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vertAlign w:val="superscript"/>
          <w:lang w:eastAsia="cs-CZ"/>
          <w14:ligatures w14:val="none"/>
        </w:rPr>
        <w:t xml:space="preserve">3 </w:t>
      </w: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betonu ( doba tuhnutí </w:t>
      </w:r>
      <w:r w:rsidRPr="0062385D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je 28 dní! ),</w:t>
      </w:r>
      <w:r w:rsidRPr="0062385D">
        <w:rPr>
          <w:rFonts w:eastAsia="Times New Roman" w:cstheme="minorHAnsi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br/>
      </w:r>
    </w:p>
    <w:p w14:paraId="0DCCA1EA" w14:textId="3E8A3048" w:rsidR="00090D38" w:rsidRPr="0062385D" w:rsidRDefault="00090D38" w:rsidP="00090D38">
      <w:pPr>
        <w:numPr>
          <w:ilvl w:val="0"/>
          <w:numId w:val="1"/>
        </w:numPr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komplex zhotovení základů ( výkop , bednění s výztuží a beton) za celkovou cenu </w:t>
      </w:r>
      <w:r w:rsidR="00A6153C"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84 700 kč s DPH</w:t>
      </w:r>
    </w:p>
    <w:p w14:paraId="7E6C46BA" w14:textId="281A0969" w:rsidR="00090D38" w:rsidRPr="0062385D" w:rsidRDefault="00090D38" w:rsidP="00090D38">
      <w:pPr>
        <w:numPr>
          <w:ilvl w:val="0"/>
          <w:numId w:val="1"/>
        </w:numPr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existuje možnost provedení </w:t>
      </w:r>
      <w:r w:rsidR="00A6153C"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základu</w:t>
      </w: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r w:rsidR="00A6153C"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vlastními silami dle návodu</w:t>
      </w:r>
    </w:p>
    <w:p w14:paraId="73F17794" w14:textId="3CF0C0AF" w:rsidR="00090D38" w:rsidRPr="0062385D" w:rsidRDefault="00A6153C" w:rsidP="00090D3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62385D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  <w:lang w:eastAsia="cs-CZ"/>
          <w14:ligatures w14:val="none"/>
        </w:rPr>
        <w:t>Tracker</w:t>
      </w:r>
      <w:proofErr w:type="spellEnd"/>
      <w:r w:rsidR="00090D38" w:rsidRPr="0062385D">
        <w:rPr>
          <w:rFonts w:eastAsia="Times New Roman" w:cstheme="minorHAnsi"/>
          <w:b/>
          <w:bCs/>
          <w:color w:val="000000"/>
          <w:kern w:val="0"/>
          <w:sz w:val="24"/>
          <w:szCs w:val="24"/>
          <w:u w:val="single"/>
          <w:bdr w:val="none" w:sz="0" w:space="0" w:color="auto" w:frame="1"/>
          <w:lang w:eastAsia="cs-CZ"/>
          <w14:ligatures w14:val="none"/>
        </w:rPr>
        <w:t xml:space="preserve"> :</w:t>
      </w:r>
    </w:p>
    <w:p w14:paraId="11855138" w14:textId="4D32D953" w:rsidR="00090D38" w:rsidRPr="0062385D" w:rsidRDefault="00090D38" w:rsidP="00090D38">
      <w:pPr>
        <w:numPr>
          <w:ilvl w:val="0"/>
          <w:numId w:val="2"/>
        </w:numPr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kompletní rotující konstrukce nadzemní pro panely s ovládáním na základě fotobuňky nebo souřadnic _ _ geografické</w:t>
      </w:r>
      <w:r w:rsidR="00A6153C"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(</w:t>
      </w:r>
      <w:r w:rsidR="00A6153C"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volitelné</w:t>
      </w:r>
      <w:r w:rsidR="00A6153C"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)</w:t>
      </w: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</w:t>
      </w:r>
    </w:p>
    <w:p w14:paraId="42898CE9" w14:textId="77777777" w:rsidR="00090D38" w:rsidRPr="0062385D" w:rsidRDefault="00090D38" w:rsidP="00090D38">
      <w:pPr>
        <w:numPr>
          <w:ilvl w:val="0"/>
          <w:numId w:val="2"/>
        </w:numPr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možnost řízení umístění stopař přes dálkové ovládání,</w:t>
      </w:r>
    </w:p>
    <w:p w14:paraId="31EFAFFF" w14:textId="77777777" w:rsidR="00090D38" w:rsidRPr="0062385D" w:rsidRDefault="00090D38" w:rsidP="00090D38">
      <w:pPr>
        <w:numPr>
          <w:ilvl w:val="0"/>
          <w:numId w:val="2"/>
        </w:numPr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stopař dvouosý : 90° vertikálně a 360° horizontálně ,</w:t>
      </w:r>
    </w:p>
    <w:p w14:paraId="533F8BF3" w14:textId="77777777" w:rsidR="00090D38" w:rsidRPr="0062385D" w:rsidRDefault="00090D38" w:rsidP="00090D38">
      <w:pPr>
        <w:numPr>
          <w:ilvl w:val="0"/>
          <w:numId w:val="2"/>
        </w:numPr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anemometr že v situaci _ silný vítr síly automatický nastavení </w:t>
      </w:r>
      <w:proofErr w:type="spellStart"/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tracker</w:t>
      </w:r>
      <w:proofErr w:type="spellEnd"/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na pozici vodorovně snížit _ odpor ,</w:t>
      </w:r>
    </w:p>
    <w:p w14:paraId="47E8B99A" w14:textId="77777777" w:rsidR="00090D38" w:rsidRPr="0062385D" w:rsidRDefault="00090D38" w:rsidP="00090D38">
      <w:pPr>
        <w:numPr>
          <w:ilvl w:val="0"/>
          <w:numId w:val="2"/>
        </w:numPr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konstrukce na 20 kusů panely +/- 540 WAT o rozměrech +/- 2,28 x 1,14 m</w:t>
      </w:r>
    </w:p>
    <w:p w14:paraId="462517FF" w14:textId="77777777" w:rsidR="00090D38" w:rsidRPr="0062385D" w:rsidRDefault="00090D38" w:rsidP="00090D38">
      <w:pPr>
        <w:numPr>
          <w:ilvl w:val="0"/>
          <w:numId w:val="2"/>
        </w:numPr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celkový plocha 9,26 x 5,83 = 53,97 m²</w:t>
      </w:r>
    </w:p>
    <w:p w14:paraId="2D06B170" w14:textId="69BDBDC9" w:rsidR="00090D38" w:rsidRPr="0062385D" w:rsidRDefault="00090D38" w:rsidP="00090D38">
      <w:pPr>
        <w:numPr>
          <w:ilvl w:val="0"/>
          <w:numId w:val="2"/>
        </w:numPr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pozinkovaná konstrukce _ 25 let záruka na korozi </w:t>
      </w:r>
    </w:p>
    <w:p w14:paraId="347A8781" w14:textId="2F26BDE2" w:rsidR="00090D38" w:rsidRPr="0062385D" w:rsidRDefault="00A6153C" w:rsidP="00A6153C">
      <w:pPr>
        <w:numPr>
          <w:ilvl w:val="0"/>
          <w:numId w:val="2"/>
        </w:numPr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proofErr w:type="spellStart"/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tracker</w:t>
      </w:r>
      <w:proofErr w:type="spellEnd"/>
      <w:r w:rsidR="00090D38"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s montáží - 20 panelů 540 watt </w:t>
      </w:r>
      <w:proofErr w:type="spellStart"/>
      <w:r w:rsidR="00090D38"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JaSolar</w:t>
      </w:r>
      <w:proofErr w:type="spellEnd"/>
      <w:r w:rsidR="00090D38"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JAM72S30 525-550/MR </w:t>
      </w:r>
    </w:p>
    <w:p w14:paraId="5BAD33DB" w14:textId="39E6EF7E" w:rsidR="00090D38" w:rsidRPr="0062385D" w:rsidRDefault="00090D38" w:rsidP="00090D38">
      <w:pPr>
        <w:numPr>
          <w:ilvl w:val="0"/>
          <w:numId w:val="3"/>
        </w:numPr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měnič 12 </w:t>
      </w:r>
      <w:proofErr w:type="spellStart"/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kwp</w:t>
      </w:r>
      <w:proofErr w:type="spellEnd"/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- </w:t>
      </w:r>
      <w:proofErr w:type="spellStart"/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Afore</w:t>
      </w:r>
      <w:proofErr w:type="spellEnd"/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BNT 012 KTL </w:t>
      </w:r>
    </w:p>
    <w:p w14:paraId="1EAB4A27" w14:textId="77777777" w:rsidR="00090D38" w:rsidRPr="0062385D" w:rsidRDefault="00090D38" w:rsidP="00090D38">
      <w:pPr>
        <w:numPr>
          <w:ilvl w:val="0"/>
          <w:numId w:val="3"/>
        </w:numPr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celkový instalovaný instalační výkon : 10,8 kW,</w:t>
      </w:r>
    </w:p>
    <w:p w14:paraId="2C487BBB" w14:textId="0118A24F" w:rsidR="00090D38" w:rsidRPr="0062385D" w:rsidRDefault="00090D38" w:rsidP="00090D38">
      <w:pPr>
        <w:numPr>
          <w:ilvl w:val="0"/>
          <w:numId w:val="3"/>
        </w:numPr>
        <w:spacing w:after="0" w:line="300" w:lineRule="atLeast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>skutečnou výrobní kapacitu instalace cca 17,3 kW z důvodu pohybu slunce</w:t>
      </w:r>
      <w:r w:rsidR="00A6153C" w:rsidRPr="0062385D">
        <w:rPr>
          <w:rFonts w:eastAsia="Times New Roman" w:cstheme="minorHAnsi"/>
          <w:color w:val="000000"/>
          <w:kern w:val="0"/>
          <w:sz w:val="24"/>
          <w:szCs w:val="24"/>
          <w:bdr w:val="none" w:sz="0" w:space="0" w:color="auto" w:frame="1"/>
          <w:lang w:eastAsia="cs-CZ"/>
          <w14:ligatures w14:val="none"/>
        </w:rPr>
        <w:t xml:space="preserve"> za sluncem</w:t>
      </w:r>
    </w:p>
    <w:p w14:paraId="3B5AEBDB" w14:textId="77777777" w:rsidR="00090D38" w:rsidRPr="0062385D" w:rsidRDefault="00090D38" w:rsidP="00090D38">
      <w:pPr>
        <w:shd w:val="clear" w:color="auto" w:fill="FFFFFF"/>
        <w:spacing w:before="240" w:after="240" w:line="240" w:lineRule="auto"/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</w:pPr>
      <w:r w:rsidRPr="0062385D">
        <w:rPr>
          <w:rFonts w:eastAsia="Times New Roman" w:cstheme="minorHAnsi"/>
          <w:color w:val="000000"/>
          <w:kern w:val="0"/>
          <w:sz w:val="24"/>
          <w:szCs w:val="24"/>
          <w:lang w:eastAsia="cs-CZ"/>
          <w14:ligatures w14:val="none"/>
        </w:rPr>
        <w:t> </w:t>
      </w:r>
    </w:p>
    <w:sectPr w:rsidR="00090D38" w:rsidRPr="0062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612C1"/>
    <w:multiLevelType w:val="multilevel"/>
    <w:tmpl w:val="69705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E25A9"/>
    <w:multiLevelType w:val="multilevel"/>
    <w:tmpl w:val="12A6BD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F92B2D"/>
    <w:multiLevelType w:val="multilevel"/>
    <w:tmpl w:val="0AF25C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7453193">
    <w:abstractNumId w:val="0"/>
  </w:num>
  <w:num w:numId="2" w16cid:durableId="1305351014">
    <w:abstractNumId w:val="2"/>
  </w:num>
  <w:num w:numId="3" w16cid:durableId="16868632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38"/>
    <w:rsid w:val="00090D38"/>
    <w:rsid w:val="00240F77"/>
    <w:rsid w:val="0062385D"/>
    <w:rsid w:val="006F34FE"/>
    <w:rsid w:val="0087187C"/>
    <w:rsid w:val="00A6153C"/>
    <w:rsid w:val="00AB1C73"/>
    <w:rsid w:val="00C8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C87F"/>
  <w15:chartTrackingRefBased/>
  <w15:docId w15:val="{3BF191A3-B927-4BA3-88E2-28B4FE0F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90D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90D38"/>
    <w:rPr>
      <w:rFonts w:ascii="Times New Roman" w:eastAsia="Times New Roman" w:hAnsi="Times New Roman" w:cs="Times New Roman"/>
      <w:b/>
      <w:bCs/>
      <w:kern w:val="0"/>
      <w:sz w:val="36"/>
      <w:szCs w:val="36"/>
      <w:lang w:val="cs" w:eastAsia="cs-CZ"/>
      <w14:ligatures w14:val="none"/>
    </w:rPr>
  </w:style>
  <w:style w:type="paragraph" w:styleId="Normlnweb">
    <w:name w:val="Normal (Web)"/>
    <w:basedOn w:val="Normln"/>
    <w:uiPriority w:val="99"/>
    <w:semiHidden/>
    <w:unhideWhenUsed/>
    <w:rsid w:val="00090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090D3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90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recepce</dc:creator>
  <cp:keywords/>
  <dc:description/>
  <cp:lastModifiedBy>recepce</cp:lastModifiedBy>
  <cp:revision>3</cp:revision>
  <dcterms:created xsi:type="dcterms:W3CDTF">2023-04-13T17:21:00Z</dcterms:created>
  <dcterms:modified xsi:type="dcterms:W3CDTF">2023-04-13T17:22:00Z</dcterms:modified>
</cp:coreProperties>
</file>